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6201" w:right="87" w:firstLine="2136"/>
        <w:jc w:val="left"/>
        <w:rPr>
          <w:sz w:val="26"/>
        </w:rPr>
      </w:pPr>
      <w:r>
        <w:rPr>
          <w:sz w:val="26"/>
        </w:rPr>
        <w:t>Приложение</w:t>
      </w:r>
      <w:r>
        <w:rPr>
          <w:spacing w:val="-62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приказу</w:t>
      </w:r>
      <w:r>
        <w:rPr>
          <w:spacing w:val="-6"/>
          <w:sz w:val="26"/>
        </w:rPr>
        <w:t> </w:t>
      </w:r>
      <w:r>
        <w:rPr>
          <w:sz w:val="26"/>
        </w:rPr>
        <w:t>от</w:t>
      </w:r>
      <w:r>
        <w:rPr>
          <w:spacing w:val="-1"/>
          <w:sz w:val="26"/>
        </w:rPr>
        <w:t> </w:t>
      </w:r>
      <w:r>
        <w:rPr>
          <w:sz w:val="26"/>
        </w:rPr>
        <w:t>15.02.2016</w:t>
      </w:r>
      <w:r>
        <w:rPr>
          <w:spacing w:val="-1"/>
          <w:sz w:val="26"/>
        </w:rPr>
        <w:t> </w:t>
      </w:r>
      <w:r>
        <w:rPr>
          <w:sz w:val="26"/>
        </w:rPr>
        <w:t>№83-од</w:t>
      </w:r>
    </w:p>
    <w:p>
      <w:pPr>
        <w:pStyle w:val="BodyText"/>
        <w:ind w:left="0"/>
        <w:jc w:val="left"/>
      </w:pPr>
    </w:p>
    <w:p>
      <w:pPr>
        <w:spacing w:line="298" w:lineRule="exact" w:before="232"/>
        <w:ind w:left="4286" w:right="4291" w:firstLine="0"/>
        <w:jc w:val="center"/>
        <w:rPr>
          <w:sz w:val="26"/>
        </w:rPr>
      </w:pPr>
      <w:r>
        <w:rPr>
          <w:sz w:val="26"/>
        </w:rPr>
        <w:t>ПОРЯДОК</w:t>
      </w:r>
    </w:p>
    <w:p>
      <w:pPr>
        <w:spacing w:before="0"/>
        <w:ind w:left="176" w:right="186" w:firstLine="6"/>
        <w:jc w:val="center"/>
        <w:rPr>
          <w:sz w:val="26"/>
        </w:rPr>
      </w:pPr>
      <w:r>
        <w:rPr>
          <w:sz w:val="26"/>
        </w:rPr>
        <w:t>ПРИВЛЕЧЕНИЯ И РАСХОДОВАНИЯ ДОБРОВОЛЬНЫХ</w:t>
      </w:r>
      <w:r>
        <w:rPr>
          <w:spacing w:val="1"/>
          <w:sz w:val="26"/>
        </w:rPr>
        <w:t> </w:t>
      </w:r>
      <w:r>
        <w:rPr>
          <w:sz w:val="26"/>
        </w:rPr>
        <w:t>(БЛАГОТВОРИТЕЛЬНЫХ) ПОЖЕРТВОВАНИЙ В МУНИЦИПАЛЬНОМ</w:t>
      </w:r>
      <w:r>
        <w:rPr>
          <w:spacing w:val="1"/>
          <w:sz w:val="26"/>
        </w:rPr>
        <w:t> </w:t>
      </w:r>
      <w:r>
        <w:rPr>
          <w:sz w:val="26"/>
        </w:rPr>
        <w:t>АВТОНОМНОМ</w:t>
      </w:r>
      <w:r>
        <w:rPr>
          <w:spacing w:val="-8"/>
          <w:sz w:val="26"/>
        </w:rPr>
        <w:t> </w:t>
      </w:r>
      <w:r>
        <w:rPr>
          <w:sz w:val="26"/>
        </w:rPr>
        <w:t>ДОШКОЛЬНОМ</w:t>
      </w:r>
      <w:r>
        <w:rPr>
          <w:spacing w:val="-5"/>
          <w:sz w:val="26"/>
        </w:rPr>
        <w:t> </w:t>
      </w:r>
      <w:r>
        <w:rPr>
          <w:sz w:val="26"/>
        </w:rPr>
        <w:t>ОБРАЗОВАТЕЛЬНОМ</w:t>
      </w:r>
      <w:r>
        <w:rPr>
          <w:spacing w:val="-7"/>
          <w:sz w:val="26"/>
        </w:rPr>
        <w:t> </w:t>
      </w:r>
      <w:r>
        <w:rPr>
          <w:sz w:val="26"/>
        </w:rPr>
        <w:t>УЧРЕЖДЕНИИ</w:t>
      </w:r>
      <w:r>
        <w:rPr>
          <w:spacing w:val="-8"/>
          <w:sz w:val="26"/>
        </w:rPr>
        <w:t> </w:t>
      </w:r>
      <w:r>
        <w:rPr>
          <w:sz w:val="26"/>
        </w:rPr>
        <w:t>ЦЕНТРЕ</w:t>
      </w:r>
      <w:r>
        <w:rPr>
          <w:spacing w:val="-62"/>
          <w:sz w:val="26"/>
        </w:rPr>
        <w:t> </w:t>
      </w:r>
      <w:r>
        <w:rPr>
          <w:sz w:val="26"/>
        </w:rPr>
        <w:t>РАЗВИТИЯ</w:t>
      </w:r>
      <w:r>
        <w:rPr>
          <w:spacing w:val="-2"/>
          <w:sz w:val="26"/>
        </w:rPr>
        <w:t> </w:t>
      </w:r>
      <w:r>
        <w:rPr>
          <w:sz w:val="26"/>
        </w:rPr>
        <w:t>РЕБЕНКА –</w:t>
      </w:r>
      <w:r>
        <w:rPr>
          <w:spacing w:val="-2"/>
          <w:sz w:val="26"/>
        </w:rPr>
        <w:t> </w:t>
      </w:r>
      <w:r>
        <w:rPr>
          <w:sz w:val="26"/>
        </w:rPr>
        <w:t>ДЕТСКОМ</w:t>
      </w:r>
      <w:r>
        <w:rPr>
          <w:spacing w:val="-2"/>
          <w:sz w:val="26"/>
        </w:rPr>
        <w:t> </w:t>
      </w:r>
      <w:r>
        <w:rPr>
          <w:sz w:val="26"/>
        </w:rPr>
        <w:t>САДУ</w:t>
      </w:r>
      <w:r>
        <w:rPr>
          <w:spacing w:val="-2"/>
          <w:sz w:val="26"/>
        </w:rPr>
        <w:t> </w:t>
      </w:r>
      <w:r>
        <w:rPr>
          <w:sz w:val="26"/>
        </w:rPr>
        <w:t>№123</w:t>
      </w:r>
      <w:r>
        <w:rPr>
          <w:spacing w:val="-2"/>
          <w:sz w:val="26"/>
        </w:rPr>
        <w:t> </w:t>
      </w:r>
      <w:r>
        <w:rPr>
          <w:sz w:val="26"/>
        </w:rPr>
        <w:t>ГОРОДА ТЮМЕНИ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4774" w:val="left" w:leader="none"/>
        </w:tabs>
        <w:spacing w:line="240" w:lineRule="auto" w:before="0" w:after="0"/>
        <w:ind w:left="4773" w:right="0" w:hanging="362"/>
        <w:jc w:val="left"/>
        <w:rPr>
          <w:sz w:val="28"/>
        </w:rPr>
      </w:pPr>
      <w:r>
        <w:rPr>
          <w:sz w:val="28"/>
        </w:rPr>
        <w:t>ОБЩИЕ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542" w:val="left" w:leader="none"/>
        </w:tabs>
        <w:spacing w:line="240" w:lineRule="auto" w:before="0" w:after="0"/>
        <w:ind w:left="821" w:right="102" w:hanging="360"/>
        <w:jc w:val="both"/>
        <w:rPr>
          <w:sz w:val="28"/>
        </w:rPr>
      </w:pPr>
      <w:r>
        <w:rPr>
          <w:sz w:val="28"/>
        </w:rPr>
        <w:t>Настоящий порядок разработан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 Гражданским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65"/>
          <w:sz w:val="28"/>
        </w:rPr>
        <w:t> </w:t>
      </w:r>
      <w:r>
        <w:rPr>
          <w:sz w:val="28"/>
        </w:rPr>
        <w:t>Российской</w:t>
      </w:r>
      <w:r>
        <w:rPr>
          <w:spacing w:val="66"/>
          <w:sz w:val="28"/>
        </w:rPr>
        <w:t> </w:t>
      </w:r>
      <w:r>
        <w:rPr>
          <w:sz w:val="28"/>
        </w:rPr>
        <w:t>Федерации,</w:t>
      </w:r>
      <w:r>
        <w:rPr>
          <w:spacing w:val="64"/>
          <w:sz w:val="28"/>
        </w:rPr>
        <w:t> </w:t>
      </w:r>
      <w:r>
        <w:rPr>
          <w:sz w:val="28"/>
        </w:rPr>
        <w:t>Федеральным</w:t>
      </w:r>
      <w:r>
        <w:rPr>
          <w:spacing w:val="66"/>
          <w:sz w:val="28"/>
        </w:rPr>
        <w:t> </w:t>
      </w:r>
      <w:r>
        <w:rPr>
          <w:sz w:val="28"/>
        </w:rPr>
        <w:t>законом</w:t>
      </w:r>
      <w:r>
        <w:rPr>
          <w:spacing w:val="63"/>
          <w:sz w:val="28"/>
        </w:rPr>
        <w:t> </w:t>
      </w:r>
      <w:r>
        <w:rPr>
          <w:sz w:val="28"/>
        </w:rPr>
        <w:t>от</w:t>
      </w:r>
      <w:r>
        <w:rPr>
          <w:spacing w:val="63"/>
          <w:sz w:val="28"/>
        </w:rPr>
        <w:t> </w:t>
      </w:r>
      <w:r>
        <w:rPr>
          <w:sz w:val="28"/>
        </w:rPr>
        <w:t>29.12.2012</w:t>
      </w:r>
    </w:p>
    <w:p>
      <w:pPr>
        <w:pStyle w:val="BodyText"/>
        <w:ind w:right="101"/>
      </w:pPr>
      <w:r>
        <w:rPr/>
        <w:t>№273-ФЗ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 от 11.08.1995 №135-ФЗ «О благотворительной деятельности и</w:t>
      </w:r>
      <w:r>
        <w:rPr>
          <w:spacing w:val="1"/>
        </w:rPr>
        <w:t> </w:t>
      </w:r>
      <w:r>
        <w:rPr/>
        <w:t>благотворительных организациях» и регулирует порядок привлечения и</w:t>
      </w:r>
      <w:r>
        <w:rPr>
          <w:spacing w:val="1"/>
        </w:rPr>
        <w:t> </w:t>
      </w:r>
      <w:r>
        <w:rPr/>
        <w:t>расходования</w:t>
      </w:r>
      <w:r>
        <w:rPr>
          <w:spacing w:val="29"/>
        </w:rPr>
        <w:t> </w:t>
      </w:r>
      <w:r>
        <w:rPr/>
        <w:t>добровольных</w:t>
      </w:r>
      <w:r>
        <w:rPr>
          <w:spacing w:val="31"/>
        </w:rPr>
        <w:t> </w:t>
      </w:r>
      <w:r>
        <w:rPr/>
        <w:t>(благотворительных)</w:t>
      </w:r>
      <w:r>
        <w:rPr>
          <w:spacing w:val="28"/>
        </w:rPr>
        <w:t> </w:t>
      </w:r>
      <w:r>
        <w:rPr/>
        <w:t>пожертвований</w:t>
      </w:r>
      <w:r>
        <w:rPr>
          <w:spacing w:val="29"/>
        </w:rPr>
        <w:t> </w:t>
      </w:r>
      <w:r>
        <w:rPr/>
        <w:t>(далее</w:t>
      </w:r>
    </w:p>
    <w:p>
      <w:pPr>
        <w:pStyle w:val="ListParagraph"/>
        <w:numPr>
          <w:ilvl w:val="2"/>
          <w:numId w:val="2"/>
        </w:numPr>
        <w:tabs>
          <w:tab w:pos="1331" w:val="left" w:leader="none"/>
        </w:tabs>
        <w:spacing w:line="240" w:lineRule="auto" w:before="0" w:after="0"/>
        <w:ind w:left="821" w:right="99" w:firstLine="0"/>
        <w:jc w:val="both"/>
        <w:rPr>
          <w:sz w:val="28"/>
        </w:rPr>
      </w:pPr>
      <w:r>
        <w:rPr>
          <w:sz w:val="28"/>
        </w:rPr>
        <w:t>пожертвования)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автономном</w:t>
      </w:r>
      <w:r>
        <w:rPr>
          <w:spacing w:val="1"/>
          <w:sz w:val="28"/>
        </w:rPr>
        <w:t> </w:t>
      </w:r>
      <w:r>
        <w:rPr>
          <w:sz w:val="28"/>
        </w:rPr>
        <w:t>дошкольном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58"/>
          <w:sz w:val="28"/>
        </w:rPr>
        <w:t> </w:t>
      </w:r>
      <w:r>
        <w:rPr>
          <w:sz w:val="28"/>
        </w:rPr>
        <w:t>учреждении</w:t>
      </w:r>
      <w:r>
        <w:rPr>
          <w:spacing w:val="58"/>
          <w:sz w:val="28"/>
        </w:rPr>
        <w:t> </w:t>
      </w:r>
      <w:r>
        <w:rPr>
          <w:sz w:val="28"/>
        </w:rPr>
        <w:t>Центре</w:t>
      </w:r>
      <w:r>
        <w:rPr>
          <w:spacing w:val="59"/>
          <w:sz w:val="28"/>
        </w:rPr>
        <w:t> </w:t>
      </w:r>
      <w:r>
        <w:rPr>
          <w:sz w:val="28"/>
        </w:rPr>
        <w:t>развития</w:t>
      </w:r>
      <w:r>
        <w:rPr>
          <w:spacing w:val="58"/>
          <w:sz w:val="28"/>
        </w:rPr>
        <w:t> </w:t>
      </w:r>
      <w:r>
        <w:rPr>
          <w:sz w:val="28"/>
        </w:rPr>
        <w:t>ребенка</w:t>
      </w:r>
      <w:r>
        <w:rPr>
          <w:spacing w:val="65"/>
          <w:sz w:val="28"/>
        </w:rPr>
        <w:t> </w:t>
      </w:r>
      <w:r>
        <w:rPr>
          <w:sz w:val="28"/>
        </w:rPr>
        <w:t>–</w:t>
      </w:r>
      <w:r>
        <w:rPr>
          <w:spacing w:val="57"/>
          <w:sz w:val="28"/>
        </w:rPr>
        <w:t> </w:t>
      </w:r>
      <w:r>
        <w:rPr>
          <w:sz w:val="28"/>
        </w:rPr>
        <w:t>детском</w:t>
      </w:r>
      <w:r>
        <w:rPr>
          <w:spacing w:val="58"/>
          <w:sz w:val="28"/>
        </w:rPr>
        <w:t> </w:t>
      </w:r>
      <w:r>
        <w:rPr>
          <w:sz w:val="28"/>
        </w:rPr>
        <w:t>саду</w:t>
      </w:r>
    </w:p>
    <w:p>
      <w:pPr>
        <w:pStyle w:val="BodyText"/>
        <w:spacing w:line="321" w:lineRule="exact"/>
      </w:pPr>
      <w:r>
        <w:rPr/>
        <w:t>№123</w:t>
      </w:r>
      <w:r>
        <w:rPr>
          <w:spacing w:val="-1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Тюмени</w:t>
      </w:r>
      <w:r>
        <w:rPr>
          <w:spacing w:val="-2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Учреждение).</w:t>
      </w:r>
    </w:p>
    <w:p>
      <w:pPr>
        <w:pStyle w:val="ListParagraph"/>
        <w:numPr>
          <w:ilvl w:val="1"/>
          <w:numId w:val="2"/>
        </w:numPr>
        <w:tabs>
          <w:tab w:pos="1542" w:val="left" w:leader="none"/>
          <w:tab w:pos="8307" w:val="left" w:leader="none"/>
        </w:tabs>
        <w:spacing w:line="240" w:lineRule="auto" w:before="2" w:after="0"/>
        <w:ind w:left="821" w:right="104" w:hanging="360"/>
        <w:jc w:val="both"/>
        <w:rPr>
          <w:sz w:val="28"/>
        </w:rPr>
      </w:pPr>
      <w:r>
        <w:rPr>
          <w:sz w:val="28"/>
        </w:rPr>
        <w:t>Пожертвования     </w:t>
      </w:r>
      <w:r>
        <w:rPr>
          <w:spacing w:val="6"/>
          <w:sz w:val="28"/>
        </w:rPr>
        <w:t> </w:t>
      </w:r>
      <w:r>
        <w:rPr>
          <w:sz w:val="28"/>
        </w:rPr>
        <w:t>являются     </w:t>
      </w:r>
      <w:r>
        <w:rPr>
          <w:spacing w:val="8"/>
          <w:sz w:val="28"/>
        </w:rPr>
        <w:t> </w:t>
      </w:r>
      <w:r>
        <w:rPr>
          <w:sz w:val="28"/>
        </w:rPr>
        <w:t>дополнительным</w:t>
        <w:tab/>
        <w:t>источником</w:t>
      </w:r>
      <w:r>
        <w:rPr>
          <w:spacing w:val="-68"/>
          <w:sz w:val="28"/>
        </w:rPr>
        <w:t> </w:t>
      </w:r>
      <w:r>
        <w:rPr>
          <w:sz w:val="28"/>
        </w:rPr>
        <w:t>финансового обеспечения Учреждения.</w:t>
      </w:r>
    </w:p>
    <w:p>
      <w:pPr>
        <w:pStyle w:val="ListParagraph"/>
        <w:numPr>
          <w:ilvl w:val="1"/>
          <w:numId w:val="2"/>
        </w:numPr>
        <w:tabs>
          <w:tab w:pos="1542" w:val="left" w:leader="none"/>
        </w:tabs>
        <w:spacing w:line="240" w:lineRule="auto" w:before="0" w:after="0"/>
        <w:ind w:left="821" w:right="101" w:hanging="360"/>
        <w:jc w:val="both"/>
        <w:rPr>
          <w:sz w:val="28"/>
        </w:rPr>
      </w:pPr>
      <w:r>
        <w:rPr>
          <w:sz w:val="28"/>
        </w:rPr>
        <w:t>Пожертвования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привлекаться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4"/>
          <w:sz w:val="28"/>
        </w:rPr>
        <w:t> </w:t>
      </w:r>
      <w:r>
        <w:rPr>
          <w:sz w:val="28"/>
        </w:rPr>
        <w:t>лиц</w:t>
      </w:r>
      <w:r>
        <w:rPr>
          <w:spacing w:val="11"/>
          <w:sz w:val="28"/>
        </w:rPr>
        <w:t> </w:t>
      </w:r>
      <w:r>
        <w:rPr>
          <w:sz w:val="28"/>
        </w:rPr>
        <w:t>независимо</w:t>
      </w:r>
      <w:r>
        <w:rPr>
          <w:spacing w:val="12"/>
          <w:sz w:val="28"/>
        </w:rPr>
        <w:t> </w:t>
      </w:r>
      <w:r>
        <w:rPr>
          <w:sz w:val="28"/>
        </w:rPr>
        <w:t>от</w:t>
      </w:r>
      <w:r>
        <w:rPr>
          <w:spacing w:val="10"/>
          <w:sz w:val="28"/>
        </w:rPr>
        <w:t> </w:t>
      </w:r>
      <w:r>
        <w:rPr>
          <w:sz w:val="28"/>
        </w:rPr>
        <w:t>организационно-правовой</w:t>
      </w:r>
      <w:r>
        <w:rPr>
          <w:spacing w:val="13"/>
          <w:sz w:val="28"/>
        </w:rPr>
        <w:t> </w:t>
      </w:r>
      <w:r>
        <w:rPr>
          <w:sz w:val="28"/>
        </w:rPr>
        <w:t>формы</w:t>
      </w:r>
      <w:r>
        <w:rPr>
          <w:spacing w:val="14"/>
          <w:sz w:val="28"/>
        </w:rPr>
        <w:t> </w:t>
      </w:r>
      <w:r>
        <w:rPr>
          <w:sz w:val="28"/>
        </w:rPr>
        <w:t>(далее</w:t>
      </w:r>
    </w:p>
    <w:p>
      <w:pPr>
        <w:pStyle w:val="ListParagraph"/>
        <w:numPr>
          <w:ilvl w:val="2"/>
          <w:numId w:val="2"/>
        </w:numPr>
        <w:tabs>
          <w:tab w:pos="1060" w:val="left" w:leader="none"/>
        </w:tabs>
        <w:spacing w:line="240" w:lineRule="auto" w:before="0" w:after="0"/>
        <w:ind w:left="821" w:right="103" w:firstLine="0"/>
        <w:jc w:val="both"/>
        <w:rPr>
          <w:sz w:val="28"/>
        </w:rPr>
      </w:pPr>
      <w:r>
        <w:rPr>
          <w:sz w:val="28"/>
        </w:rPr>
        <w:t>жертвователи) на основе добровольности и свободы выбора его целей.</w:t>
      </w:r>
      <w:r>
        <w:rPr>
          <w:spacing w:val="1"/>
          <w:sz w:val="28"/>
        </w:rPr>
        <w:t> </w:t>
      </w:r>
      <w:r>
        <w:rPr>
          <w:sz w:val="28"/>
        </w:rPr>
        <w:t>Никто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ограничивать</w:t>
      </w:r>
      <w:r>
        <w:rPr>
          <w:spacing w:val="1"/>
          <w:sz w:val="28"/>
        </w:rPr>
        <w:t> </w:t>
      </w:r>
      <w:r>
        <w:rPr>
          <w:sz w:val="28"/>
        </w:rPr>
        <w:t>свободу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пожертвований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форм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осуществления.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2253" w:val="left" w:leader="none"/>
        </w:tabs>
        <w:spacing w:line="240" w:lineRule="auto" w:before="0" w:after="0"/>
        <w:ind w:left="2253" w:right="0"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> </w:t>
      </w:r>
      <w:r>
        <w:rPr>
          <w:sz w:val="28"/>
        </w:rPr>
        <w:t>ПРИВЛЕЧЕНИЯ</w:t>
      </w:r>
      <w:r>
        <w:rPr>
          <w:spacing w:val="-6"/>
          <w:sz w:val="28"/>
        </w:rPr>
        <w:t> </w:t>
      </w:r>
      <w:r>
        <w:rPr>
          <w:sz w:val="28"/>
        </w:rPr>
        <w:t>ПОЖЕРТВОВАНИЙ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0" w:lineRule="auto" w:before="0" w:after="0"/>
        <w:ind w:left="1542" w:right="0" w:hanging="1081"/>
        <w:jc w:val="both"/>
        <w:rPr>
          <w:sz w:val="28"/>
        </w:rPr>
      </w:pPr>
      <w:r>
        <w:rPr>
          <w:sz w:val="28"/>
        </w:rPr>
        <w:t>Пожертвования</w:t>
      </w:r>
      <w:r>
        <w:rPr>
          <w:spacing w:val="-3"/>
          <w:sz w:val="28"/>
        </w:rPr>
        <w:t> </w:t>
      </w:r>
      <w:r>
        <w:rPr>
          <w:sz w:val="28"/>
        </w:rPr>
        <w:t>могут</w:t>
      </w:r>
      <w:r>
        <w:rPr>
          <w:spacing w:val="-4"/>
          <w:sz w:val="28"/>
        </w:rPr>
        <w:t> </w:t>
      </w:r>
      <w:r>
        <w:rPr>
          <w:sz w:val="28"/>
        </w:rPr>
        <w:t>осуществляться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формах:</w:t>
      </w:r>
    </w:p>
    <w:p>
      <w:pPr>
        <w:pStyle w:val="BodyText"/>
        <w:ind w:right="104"/>
      </w:pPr>
      <w:r>
        <w:rPr/>
        <w:t>а) бескорыстной (безвозмездной или на льготных условиях) передачи в</w:t>
      </w:r>
      <w:r>
        <w:rPr>
          <w:spacing w:val="1"/>
        </w:rPr>
        <w:t> </w:t>
      </w:r>
      <w:r>
        <w:rPr/>
        <w:t>собственность Учреждения имущества, в том числе денежных средств и</w:t>
      </w:r>
      <w:r>
        <w:rPr>
          <w:spacing w:val="1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интеллектуальной собственности;</w:t>
      </w:r>
    </w:p>
    <w:p>
      <w:pPr>
        <w:pStyle w:val="BodyText"/>
        <w:spacing w:before="1"/>
        <w:ind w:right="104"/>
      </w:pPr>
      <w:r>
        <w:rPr/>
        <w:t>б)</w:t>
      </w:r>
      <w:r>
        <w:rPr>
          <w:spacing w:val="1"/>
        </w:rPr>
        <w:t> </w:t>
      </w:r>
      <w:r>
        <w:rPr/>
        <w:t>бескорыстного (безвозмездного или на льготных условиях) наделения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владения,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распоряжения</w:t>
      </w:r>
      <w:r>
        <w:rPr>
          <w:spacing w:val="1"/>
        </w:rPr>
        <w:t> </w:t>
      </w:r>
      <w:r>
        <w:rPr/>
        <w:t>любыми</w:t>
      </w:r>
      <w:r>
        <w:rPr>
          <w:spacing w:val="1"/>
        </w:rPr>
        <w:t> </w:t>
      </w:r>
      <w:r>
        <w:rPr/>
        <w:t>объектами</w:t>
      </w:r>
      <w:r>
        <w:rPr>
          <w:spacing w:val="-4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собственности;</w:t>
      </w:r>
    </w:p>
    <w:p>
      <w:pPr>
        <w:pStyle w:val="BodyText"/>
        <w:ind w:right="106"/>
      </w:pPr>
      <w:r>
        <w:rPr/>
        <w:t>в)</w:t>
      </w:r>
      <w:r>
        <w:rPr>
          <w:spacing w:val="1"/>
        </w:rPr>
        <w:t> </w:t>
      </w:r>
      <w:r>
        <w:rPr/>
        <w:t>бескорыстного</w:t>
      </w:r>
      <w:r>
        <w:rPr>
          <w:spacing w:val="1"/>
        </w:rPr>
        <w:t> </w:t>
      </w:r>
      <w:r>
        <w:rPr/>
        <w:t>(безвозмездного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льготных</w:t>
      </w:r>
      <w:r>
        <w:rPr>
          <w:spacing w:val="71"/>
        </w:rPr>
        <w:t> </w:t>
      </w:r>
      <w:r>
        <w:rPr/>
        <w:t>условиях)</w:t>
      </w:r>
      <w:r>
        <w:rPr>
          <w:spacing w:val="1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Учреждении</w:t>
      </w:r>
      <w:r>
        <w:rPr>
          <w:spacing w:val="-2"/>
        </w:rPr>
        <w:t> </w:t>
      </w:r>
      <w:r>
        <w:rPr/>
        <w:t>работ,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Учреждению</w:t>
      </w:r>
      <w:r>
        <w:rPr>
          <w:spacing w:val="-3"/>
        </w:rPr>
        <w:t> </w:t>
      </w:r>
      <w:r>
        <w:rPr/>
        <w:t>услуг.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2" w:lineRule="auto" w:before="0" w:after="0"/>
        <w:ind w:left="821" w:right="1200" w:hanging="360"/>
        <w:jc w:val="both"/>
        <w:rPr>
          <w:sz w:val="28"/>
        </w:rPr>
      </w:pPr>
      <w:r>
        <w:rPr>
          <w:sz w:val="28"/>
        </w:rPr>
        <w:t>Пожертвования могут осуществляться на следующие цели: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приобретение</w:t>
      </w:r>
      <w:r>
        <w:rPr>
          <w:spacing w:val="-1"/>
          <w:sz w:val="28"/>
        </w:rPr>
        <w:t> </w:t>
      </w:r>
      <w:r>
        <w:rPr>
          <w:sz w:val="28"/>
        </w:rPr>
        <w:t>необходимого Учреждению</w:t>
      </w:r>
      <w:r>
        <w:rPr>
          <w:spacing w:val="-2"/>
          <w:sz w:val="28"/>
        </w:rPr>
        <w:t> </w:t>
      </w:r>
      <w:r>
        <w:rPr>
          <w:sz w:val="28"/>
        </w:rPr>
        <w:t>имущества;</w:t>
      </w:r>
    </w:p>
    <w:p>
      <w:pPr>
        <w:pStyle w:val="BodyText"/>
        <w:spacing w:line="318" w:lineRule="exact"/>
      </w:pPr>
      <w:r>
        <w:rPr/>
        <w:t>б)</w:t>
      </w:r>
      <w:r>
        <w:rPr>
          <w:spacing w:val="-2"/>
        </w:rPr>
        <w:t> </w:t>
      </w:r>
      <w:r>
        <w:rPr/>
        <w:t>укрепление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материально-технической</w:t>
      </w:r>
      <w:r>
        <w:rPr>
          <w:spacing w:val="-5"/>
        </w:rPr>
        <w:t> </w:t>
      </w:r>
      <w:r>
        <w:rPr/>
        <w:t>базы</w:t>
      </w:r>
      <w:r>
        <w:rPr>
          <w:spacing w:val="-5"/>
        </w:rPr>
        <w:t> </w:t>
      </w:r>
      <w:r>
        <w:rPr/>
        <w:t>Учреждения;</w:t>
      </w:r>
    </w:p>
    <w:p>
      <w:pPr>
        <w:spacing w:after="0" w:line="318" w:lineRule="exact"/>
        <w:sectPr>
          <w:type w:val="continuous"/>
          <w:pgSz w:w="11910" w:h="16840"/>
          <w:pgMar w:top="1040" w:bottom="280" w:left="1600" w:right="460"/>
        </w:sectPr>
      </w:pPr>
    </w:p>
    <w:p>
      <w:pPr>
        <w:pStyle w:val="BodyText"/>
        <w:spacing w:line="242" w:lineRule="auto" w:before="67"/>
        <w:ind w:right="87"/>
        <w:jc w:val="left"/>
      </w:pPr>
      <w:r>
        <w:rPr/>
        <w:t>в)</w:t>
      </w:r>
      <w:r>
        <w:rPr>
          <w:spacing w:val="26"/>
        </w:rPr>
        <w:t> </w:t>
      </w:r>
      <w:r>
        <w:rPr/>
        <w:t>охрана</w:t>
      </w:r>
      <w:r>
        <w:rPr>
          <w:spacing w:val="28"/>
        </w:rPr>
        <w:t> </w:t>
      </w:r>
      <w:r>
        <w:rPr/>
        <w:t>жизни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/>
        <w:t>здоровья,</w:t>
      </w:r>
      <w:r>
        <w:rPr>
          <w:spacing w:val="28"/>
        </w:rPr>
        <w:t> </w:t>
      </w:r>
      <w:r>
        <w:rPr/>
        <w:t>обеспечение</w:t>
      </w:r>
      <w:r>
        <w:rPr>
          <w:spacing w:val="27"/>
        </w:rPr>
        <w:t> </w:t>
      </w:r>
      <w:r>
        <w:rPr/>
        <w:t>безопасности</w:t>
      </w:r>
      <w:r>
        <w:rPr>
          <w:spacing w:val="29"/>
        </w:rPr>
        <w:t> </w:t>
      </w:r>
      <w:r>
        <w:rPr/>
        <w:t>воспитанников</w:t>
      </w:r>
      <w:r>
        <w:rPr>
          <w:spacing w:val="26"/>
        </w:rPr>
        <w:t> </w:t>
      </w:r>
      <w:r>
        <w:rPr/>
        <w:t>в</w:t>
      </w:r>
      <w:r>
        <w:rPr>
          <w:spacing w:val="-67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процесса;</w:t>
      </w:r>
    </w:p>
    <w:p>
      <w:pPr>
        <w:pStyle w:val="BodyText"/>
        <w:spacing w:line="317" w:lineRule="exact"/>
        <w:jc w:val="left"/>
      </w:pPr>
      <w:r>
        <w:rPr/>
        <w:t>г)</w:t>
      </w:r>
      <w:r>
        <w:rPr>
          <w:spacing w:val="-3"/>
        </w:rPr>
        <w:t> </w:t>
      </w:r>
      <w:r>
        <w:rPr/>
        <w:t>поощрение</w:t>
      </w:r>
      <w:r>
        <w:rPr>
          <w:spacing w:val="-6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Учреждения,</w:t>
      </w:r>
      <w:r>
        <w:rPr>
          <w:spacing w:val="-6"/>
        </w:rPr>
        <w:t> </w:t>
      </w:r>
      <w:r>
        <w:rPr/>
        <w:t>воспитанников;</w:t>
      </w:r>
    </w:p>
    <w:p>
      <w:pPr>
        <w:pStyle w:val="BodyText"/>
        <w:tabs>
          <w:tab w:pos="1334" w:val="left" w:leader="none"/>
          <w:tab w:pos="2637" w:val="left" w:leader="none"/>
          <w:tab w:pos="3541" w:val="left" w:leader="none"/>
          <w:tab w:pos="4531" w:val="left" w:leader="none"/>
          <w:tab w:pos="6371" w:val="left" w:leader="none"/>
          <w:tab w:pos="6783" w:val="left" w:leader="none"/>
          <w:tab w:pos="8140" w:val="left" w:leader="none"/>
        </w:tabs>
        <w:ind w:right="107"/>
        <w:jc w:val="left"/>
      </w:pPr>
      <w:r>
        <w:rPr/>
        <w:t>д)</w:t>
        <w:tab/>
        <w:t>решение</w:t>
        <w:tab/>
        <w:t>иных</w:t>
        <w:tab/>
        <w:t>задач,</w:t>
        <w:tab/>
        <w:t>относящихся</w:t>
        <w:tab/>
        <w:t>к</w:t>
        <w:tab/>
        <w:t>уставной</w:t>
        <w:tab/>
      </w:r>
      <w:r>
        <w:rPr>
          <w:spacing w:val="-1"/>
        </w:rPr>
        <w:t>деятельности</w:t>
      </w:r>
      <w:r>
        <w:rPr>
          <w:spacing w:val="-67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0" w:lineRule="auto" w:before="0" w:after="0"/>
        <w:ind w:left="821" w:right="107" w:hanging="360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предложением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привлечении</w:t>
      </w:r>
      <w:r>
        <w:rPr>
          <w:spacing w:val="1"/>
          <w:sz w:val="28"/>
        </w:rPr>
        <w:t> </w:t>
      </w:r>
      <w:r>
        <w:rPr>
          <w:sz w:val="28"/>
        </w:rPr>
        <w:t>пожертвований вправе выступать заведующий</w:t>
      </w:r>
      <w:r>
        <w:rPr>
          <w:spacing w:val="70"/>
          <w:sz w:val="28"/>
        </w:rPr>
        <w:t> </w:t>
      </w:r>
      <w:r>
        <w:rPr>
          <w:sz w:val="28"/>
        </w:rPr>
        <w:t>Учреждением (в период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отсутствия – исполняющий</w:t>
      </w:r>
      <w:r>
        <w:rPr>
          <w:spacing w:val="-1"/>
          <w:sz w:val="28"/>
        </w:rPr>
        <w:t> </w:t>
      </w:r>
      <w:r>
        <w:rPr>
          <w:sz w:val="28"/>
        </w:rPr>
        <w:t>обязанности заведующего).</w:t>
      </w:r>
    </w:p>
    <w:p>
      <w:pPr>
        <w:pStyle w:val="BodyText"/>
        <w:ind w:left="102" w:right="107"/>
      </w:pPr>
      <w:r>
        <w:rPr/>
        <w:t>Запрещается</w:t>
      </w:r>
      <w:r>
        <w:rPr>
          <w:spacing w:val="1"/>
        </w:rPr>
        <w:t> </w:t>
      </w:r>
      <w:r>
        <w:rPr/>
        <w:t>обращаться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привлечении</w:t>
      </w:r>
      <w:r>
        <w:rPr>
          <w:spacing w:val="1"/>
        </w:rPr>
        <w:t> </w:t>
      </w:r>
      <w:r>
        <w:rPr/>
        <w:t>пожертвований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родителям</w:t>
      </w:r>
      <w:r>
        <w:rPr>
          <w:spacing w:val="-1"/>
        </w:rPr>
        <w:t> </w:t>
      </w:r>
      <w:r>
        <w:rPr/>
        <w:t>(законными</w:t>
      </w:r>
      <w:r>
        <w:rPr>
          <w:spacing w:val="-1"/>
        </w:rPr>
        <w:t> </w:t>
      </w:r>
      <w:r>
        <w:rPr/>
        <w:t>представителям)</w:t>
      </w:r>
      <w:r>
        <w:rPr>
          <w:spacing w:val="-3"/>
        </w:rPr>
        <w:t> </w:t>
      </w:r>
      <w:r>
        <w:rPr/>
        <w:t>воспитанников</w:t>
      </w:r>
      <w:r>
        <w:rPr>
          <w:spacing w:val="-3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0" w:lineRule="auto" w:before="0" w:after="0"/>
        <w:ind w:left="821" w:right="107" w:hanging="360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физическим и юридическим</w:t>
      </w:r>
      <w:r>
        <w:rPr>
          <w:spacing w:val="1"/>
          <w:sz w:val="28"/>
        </w:rPr>
        <w:t> </w:t>
      </w:r>
      <w:r>
        <w:rPr>
          <w:sz w:val="28"/>
        </w:rPr>
        <w:t>лицам с</w:t>
      </w:r>
      <w:r>
        <w:rPr>
          <w:spacing w:val="1"/>
          <w:sz w:val="28"/>
        </w:rPr>
        <w:t> </w:t>
      </w:r>
      <w:r>
        <w:rPr>
          <w:sz w:val="28"/>
        </w:rPr>
        <w:t>предложениями о привлечении</w:t>
      </w:r>
      <w:r>
        <w:rPr>
          <w:spacing w:val="1"/>
          <w:sz w:val="28"/>
        </w:rPr>
        <w:t> </w:t>
      </w:r>
      <w:r>
        <w:rPr>
          <w:sz w:val="28"/>
        </w:rPr>
        <w:t>пожертвований с предварительного согласия</w:t>
      </w:r>
      <w:r>
        <w:rPr>
          <w:spacing w:val="1"/>
          <w:sz w:val="28"/>
        </w:rPr>
        <w:t> </w:t>
      </w:r>
      <w:r>
        <w:rPr>
          <w:sz w:val="28"/>
        </w:rPr>
        <w:t>заведующего Учреждением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-3"/>
          <w:sz w:val="28"/>
        </w:rPr>
        <w:t> </w:t>
      </w:r>
      <w:r>
        <w:rPr>
          <w:sz w:val="28"/>
        </w:rPr>
        <w:t>период его</w:t>
      </w:r>
      <w:r>
        <w:rPr>
          <w:spacing w:val="-5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исполняющего</w:t>
      </w:r>
      <w:r>
        <w:rPr>
          <w:spacing w:val="-1"/>
          <w:sz w:val="28"/>
        </w:rPr>
        <w:t> </w:t>
      </w:r>
      <w:r>
        <w:rPr>
          <w:sz w:val="28"/>
        </w:rPr>
        <w:t>обязанности</w:t>
      </w:r>
      <w:r>
        <w:rPr>
          <w:spacing w:val="-1"/>
          <w:sz w:val="28"/>
        </w:rPr>
        <w:t> </w:t>
      </w:r>
      <w:r>
        <w:rPr>
          <w:sz w:val="28"/>
        </w:rPr>
        <w:t>заведующего).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0" w:lineRule="auto" w:before="1" w:after="0"/>
        <w:ind w:left="821" w:right="107" w:hanging="360"/>
        <w:jc w:val="both"/>
        <w:rPr>
          <w:sz w:val="28"/>
        </w:rPr>
      </w:pPr>
      <w:r>
        <w:rPr>
          <w:sz w:val="28"/>
        </w:rPr>
        <w:t>Информация о привлечении пожертвований может доводиться до</w:t>
      </w:r>
      <w:r>
        <w:rPr>
          <w:spacing w:val="1"/>
          <w:sz w:val="28"/>
        </w:rPr>
        <w:t> </w:t>
      </w:r>
      <w:r>
        <w:rPr>
          <w:sz w:val="28"/>
        </w:rPr>
        <w:t>физических и юридических лиц через средства массовой информации, 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писем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руководителям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индивидуальным предпринимателям, на официальном сайте Учреждения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сети «Интернет»,</w:t>
      </w:r>
      <w:r>
        <w:rPr>
          <w:spacing w:val="-4"/>
          <w:sz w:val="28"/>
        </w:rPr>
        <w:t> </w:t>
      </w:r>
      <w:r>
        <w:rPr>
          <w:sz w:val="28"/>
        </w:rPr>
        <w:t>а также</w:t>
      </w:r>
      <w:r>
        <w:rPr>
          <w:spacing w:val="-3"/>
          <w:sz w:val="28"/>
        </w:rPr>
        <w:t> </w:t>
      </w:r>
      <w:r>
        <w:rPr>
          <w:sz w:val="28"/>
        </w:rPr>
        <w:t>иными</w:t>
      </w:r>
      <w:r>
        <w:rPr>
          <w:spacing w:val="-2"/>
          <w:sz w:val="28"/>
        </w:rPr>
        <w:t> </w:t>
      </w:r>
      <w:r>
        <w:rPr>
          <w:sz w:val="28"/>
        </w:rPr>
        <w:t>способами.</w:t>
      </w:r>
    </w:p>
    <w:p>
      <w:pPr>
        <w:pStyle w:val="BodyText"/>
        <w:ind w:right="99"/>
      </w:pP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пожертвованиями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информирует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привлечения</w:t>
      </w:r>
      <w:r>
        <w:rPr>
          <w:spacing w:val="-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пожертвований.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0" w:lineRule="auto" w:before="0" w:after="0"/>
        <w:ind w:left="821" w:right="103" w:hanging="360"/>
        <w:jc w:val="both"/>
        <w:rPr>
          <w:sz w:val="28"/>
        </w:rPr>
      </w:pP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юридические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71"/>
          <w:sz w:val="28"/>
        </w:rPr>
        <w:t> </w:t>
      </w:r>
      <w:r>
        <w:rPr>
          <w:sz w:val="28"/>
        </w:rPr>
        <w:t>самостоятельно</w:t>
      </w:r>
      <w:r>
        <w:rPr>
          <w:spacing w:val="-67"/>
          <w:sz w:val="28"/>
        </w:rPr>
        <w:t> </w:t>
      </w: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предложениями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пожертвований.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2" w:lineRule="auto" w:before="0" w:after="0"/>
        <w:ind w:left="821" w:right="100" w:hanging="360"/>
        <w:jc w:val="both"/>
        <w:rPr>
          <w:sz w:val="28"/>
        </w:rPr>
      </w:pPr>
      <w:r>
        <w:rPr>
          <w:sz w:val="28"/>
        </w:rPr>
        <w:t>Размер, форма и цели пожертвования определяются жертвователем</w:t>
      </w:r>
      <w:r>
        <w:rPr>
          <w:spacing w:val="1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317" w:lineRule="exact" w:before="0" w:after="0"/>
        <w:ind w:left="1542" w:right="0" w:hanging="1081"/>
        <w:jc w:val="both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допускается:</w:t>
      </w:r>
    </w:p>
    <w:p>
      <w:pPr>
        <w:pStyle w:val="BodyText"/>
        <w:ind w:left="461" w:right="104"/>
      </w:pPr>
      <w:r>
        <w:rPr/>
        <w:t>а)</w:t>
      </w:r>
      <w:r>
        <w:rPr>
          <w:spacing w:val="1"/>
        </w:rPr>
        <w:t> </w:t>
      </w:r>
      <w:r>
        <w:rPr/>
        <w:t>понуждение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к внесению пожертвований физическими и юридическими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воспитанников</w:t>
      </w:r>
      <w:r>
        <w:rPr>
          <w:spacing w:val="-3"/>
        </w:rPr>
        <w:t> </w:t>
      </w:r>
      <w:r>
        <w:rPr/>
        <w:t>Учреждения;</w:t>
      </w:r>
    </w:p>
    <w:p>
      <w:pPr>
        <w:pStyle w:val="BodyText"/>
        <w:spacing w:line="242" w:lineRule="auto"/>
        <w:ind w:left="461" w:right="108"/>
      </w:pPr>
      <w:r>
        <w:rPr/>
        <w:t>б) использование пожертвований на цели, не соответствующие объявленным</w:t>
      </w:r>
      <w:r>
        <w:rPr>
          <w:spacing w:val="-6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осуществлении</w:t>
      </w:r>
      <w:r>
        <w:rPr>
          <w:spacing w:val="-3"/>
        </w:rPr>
        <w:t> </w:t>
      </w:r>
      <w:r>
        <w:rPr/>
        <w:t>пожертвований.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55" w:val="left" w:leader="none"/>
        </w:tabs>
        <w:spacing w:line="240" w:lineRule="auto" w:before="0" w:after="0"/>
        <w:ind w:left="1354" w:right="0"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ПРИЕМА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РАСХОДОВАНИЯ</w:t>
      </w:r>
      <w:r>
        <w:rPr>
          <w:spacing w:val="-5"/>
          <w:sz w:val="28"/>
        </w:rPr>
        <w:t> </w:t>
      </w:r>
      <w:r>
        <w:rPr>
          <w:sz w:val="28"/>
        </w:rPr>
        <w:t>ПОЖЕРТВОВАНИЙ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0" w:after="0"/>
        <w:ind w:left="821" w:right="102" w:hanging="360"/>
        <w:jc w:val="both"/>
        <w:rPr>
          <w:sz w:val="28"/>
        </w:rPr>
      </w:pPr>
      <w:r>
        <w:rPr>
          <w:sz w:val="28"/>
        </w:rPr>
        <w:t>Пожертвования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письменного заявления жертвователя на имя заведующего Учреждением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пожертвования,</w:t>
      </w:r>
      <w:r>
        <w:rPr>
          <w:spacing w:val="1"/>
          <w:sz w:val="28"/>
        </w:rPr>
        <w:t> </w:t>
      </w:r>
      <w:r>
        <w:rPr>
          <w:sz w:val="28"/>
        </w:rPr>
        <w:t>заключенного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-4"/>
          <w:sz w:val="28"/>
        </w:rPr>
        <w:t> </w:t>
      </w:r>
      <w:r>
        <w:rPr>
          <w:sz w:val="28"/>
        </w:rPr>
        <w:t>должны быть</w:t>
      </w:r>
      <w:r>
        <w:rPr>
          <w:spacing w:val="-1"/>
          <w:sz w:val="28"/>
        </w:rPr>
        <w:t> </w:t>
      </w:r>
      <w:r>
        <w:rPr>
          <w:sz w:val="28"/>
        </w:rPr>
        <w:t>отражены:</w:t>
      </w:r>
    </w:p>
    <w:p>
      <w:pPr>
        <w:pStyle w:val="BodyText"/>
        <w:spacing w:before="1"/>
        <w:ind w:right="1414"/>
        <w:jc w:val="left"/>
      </w:pPr>
      <w:r>
        <w:rPr/>
        <w:t>сумма пожертвования (при пожертвовании денежных средств);</w:t>
      </w:r>
      <w:r>
        <w:rPr>
          <w:spacing w:val="-67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имущества</w:t>
      </w:r>
      <w:r>
        <w:rPr>
          <w:spacing w:val="-3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пожертвовании</w:t>
      </w:r>
      <w:r>
        <w:rPr>
          <w:spacing w:val="-4"/>
        </w:rPr>
        <w:t> </w:t>
      </w:r>
      <w:r>
        <w:rPr/>
        <w:t>имущества);</w:t>
      </w:r>
    </w:p>
    <w:p>
      <w:pPr>
        <w:pStyle w:val="BodyText"/>
        <w:ind w:right="521"/>
        <w:jc w:val="left"/>
      </w:pPr>
      <w:r>
        <w:rPr/>
        <w:t>цель использования имущества или права (по желанию жертвователя);</w:t>
      </w:r>
      <w:r>
        <w:rPr>
          <w:spacing w:val="-67"/>
        </w:rPr>
        <w:t> </w:t>
      </w:r>
      <w:r>
        <w:rPr/>
        <w:t>реквизиты</w:t>
      </w:r>
      <w:r>
        <w:rPr>
          <w:spacing w:val="-1"/>
        </w:rPr>
        <w:t> </w:t>
      </w:r>
      <w:r>
        <w:rPr/>
        <w:t>жертвователя;</w:t>
      </w:r>
    </w:p>
    <w:p>
      <w:pPr>
        <w:spacing w:after="0"/>
        <w:jc w:val="left"/>
        <w:sectPr>
          <w:pgSz w:w="11910" w:h="16840"/>
          <w:pgMar w:top="1040" w:bottom="280" w:left="1600" w:right="460"/>
        </w:sectPr>
      </w:pPr>
    </w:p>
    <w:p>
      <w:pPr>
        <w:pStyle w:val="BodyText"/>
        <w:spacing w:before="67"/>
      </w:pPr>
      <w:r>
        <w:rPr/>
        <w:t>дата</w:t>
      </w:r>
      <w:r>
        <w:rPr>
          <w:spacing w:val="-4"/>
        </w:rPr>
        <w:t> </w:t>
      </w:r>
      <w:r>
        <w:rPr/>
        <w:t>пожертвования.</w:t>
      </w:r>
    </w:p>
    <w:p>
      <w:pPr>
        <w:pStyle w:val="BodyText"/>
        <w:spacing w:before="2"/>
        <w:ind w:left="0"/>
        <w:jc w:val="left"/>
      </w:pP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0" w:after="0"/>
        <w:ind w:left="821" w:right="105" w:hanging="360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пожертвования</w:t>
      </w:r>
      <w:r>
        <w:rPr>
          <w:spacing w:val="1"/>
          <w:sz w:val="28"/>
        </w:rPr>
        <w:t> </w:t>
      </w:r>
      <w:r>
        <w:rPr>
          <w:sz w:val="28"/>
        </w:rPr>
        <w:t>недвижимого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государственной регистрации в порядке, предусмотренном 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0" w:after="0"/>
        <w:ind w:left="821" w:right="106" w:hanging="360"/>
        <w:jc w:val="both"/>
        <w:rPr>
          <w:sz w:val="28"/>
        </w:rPr>
      </w:pPr>
      <w:r>
        <w:rPr>
          <w:sz w:val="28"/>
        </w:rPr>
        <w:t>Пожертвования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безналичном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перечисления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расчетный</w:t>
      </w:r>
      <w:r>
        <w:rPr>
          <w:spacing w:val="7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322" w:lineRule="exact" w:before="0" w:after="0"/>
        <w:ind w:left="1542" w:right="0" w:hanging="1081"/>
        <w:jc w:val="both"/>
        <w:rPr>
          <w:sz w:val="28"/>
        </w:rPr>
      </w:pPr>
      <w:r>
        <w:rPr>
          <w:sz w:val="28"/>
        </w:rPr>
        <w:t>Бухгалтерия</w:t>
      </w:r>
      <w:r>
        <w:rPr>
          <w:spacing w:val="-5"/>
          <w:sz w:val="28"/>
        </w:rPr>
        <w:t> </w:t>
      </w:r>
      <w:r>
        <w:rPr>
          <w:sz w:val="28"/>
        </w:rPr>
        <w:t>Учреждения</w:t>
      </w:r>
      <w:r>
        <w:rPr>
          <w:spacing w:val="-7"/>
          <w:sz w:val="28"/>
        </w:rPr>
        <w:t> </w:t>
      </w:r>
      <w:r>
        <w:rPr>
          <w:sz w:val="28"/>
        </w:rPr>
        <w:t>обеспечивает:</w:t>
      </w:r>
    </w:p>
    <w:p>
      <w:pPr>
        <w:pStyle w:val="BodyText"/>
        <w:ind w:right="102"/>
      </w:pPr>
      <w:r>
        <w:rPr/>
        <w:t>а) оформление в установленном порядке приходного кассового ордера,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строгой</w:t>
      </w:r>
      <w:r>
        <w:rPr>
          <w:spacing w:val="1"/>
        </w:rPr>
        <w:t> </w:t>
      </w:r>
      <w:r>
        <w:rPr/>
        <w:t>отчетности,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жертвователю;</w:t>
      </w:r>
    </w:p>
    <w:p>
      <w:pPr>
        <w:pStyle w:val="BodyText"/>
        <w:spacing w:line="242" w:lineRule="auto"/>
        <w:ind w:right="111"/>
      </w:pPr>
      <w:r>
        <w:rPr/>
        <w:t>б) постановку на баланс имущества, полученного от жертвователя и (или)</w:t>
      </w:r>
      <w:r>
        <w:rPr>
          <w:spacing w:val="-67"/>
        </w:rPr>
        <w:t> </w:t>
      </w:r>
      <w:r>
        <w:rPr/>
        <w:t>приобретенного за</w:t>
      </w:r>
      <w:r>
        <w:rPr>
          <w:spacing w:val="-1"/>
        </w:rPr>
        <w:t> </w:t>
      </w:r>
      <w:r>
        <w:rPr/>
        <w:t>счет внесенных им</w:t>
      </w:r>
      <w:r>
        <w:rPr>
          <w:spacing w:val="-3"/>
        </w:rPr>
        <w:t> </w:t>
      </w:r>
      <w:r>
        <w:rPr/>
        <w:t>денежных средств;</w:t>
      </w:r>
    </w:p>
    <w:p>
      <w:pPr>
        <w:pStyle w:val="BodyText"/>
        <w:ind w:right="106"/>
      </w:pPr>
      <w:r>
        <w:rPr/>
        <w:t>в)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обособленного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</w:t>
      </w:r>
      <w:r>
        <w:rPr>
          <w:spacing w:val="-2"/>
        </w:rPr>
        <w:t> </w:t>
      </w:r>
      <w:r>
        <w:rPr/>
        <w:t>пожертвования</w:t>
      </w:r>
      <w:r>
        <w:rPr>
          <w:spacing w:val="-2"/>
        </w:rPr>
        <w:t> </w:t>
      </w:r>
      <w:r>
        <w:rPr/>
        <w:t>определена</w:t>
      </w:r>
      <w:r>
        <w:rPr>
          <w:spacing w:val="-5"/>
        </w:rPr>
        <w:t> </w:t>
      </w:r>
      <w:r>
        <w:rPr/>
        <w:t>цель</w:t>
      </w:r>
      <w:r>
        <w:rPr>
          <w:spacing w:val="-2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имущества);</w:t>
      </w:r>
    </w:p>
    <w:p>
      <w:pPr>
        <w:pStyle w:val="BodyText"/>
        <w:ind w:right="109"/>
      </w:pPr>
      <w:r>
        <w:rPr/>
        <w:t>г)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пожертвований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-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0" w:after="0"/>
        <w:ind w:left="821" w:right="102" w:hanging="360"/>
        <w:jc w:val="both"/>
        <w:rPr>
          <w:sz w:val="28"/>
        </w:rPr>
      </w:pPr>
      <w:r>
        <w:rPr>
          <w:sz w:val="28"/>
        </w:rPr>
        <w:t>Пожертвованное имущество (за исключением денежных средств)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обязательном</w:t>
      </w:r>
      <w:r>
        <w:rPr>
          <w:spacing w:val="-4"/>
          <w:sz w:val="28"/>
        </w:rPr>
        <w:t> </w:t>
      </w:r>
      <w:r>
        <w:rPr>
          <w:sz w:val="28"/>
        </w:rPr>
        <w:t>порядке актом</w:t>
      </w:r>
      <w:r>
        <w:rPr>
          <w:spacing w:val="-3"/>
          <w:sz w:val="28"/>
        </w:rPr>
        <w:t> </w:t>
      </w:r>
      <w:r>
        <w:rPr>
          <w:sz w:val="28"/>
        </w:rPr>
        <w:t>приема-передачи.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0" w:after="0"/>
        <w:ind w:left="821" w:right="104" w:hanging="36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> </w:t>
      </w:r>
      <w:r>
        <w:rPr>
          <w:sz w:val="28"/>
        </w:rPr>
        <w:t>пожертвованным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-67"/>
          <w:sz w:val="28"/>
        </w:rPr>
        <w:t> </w:t>
      </w:r>
      <w:r>
        <w:rPr>
          <w:sz w:val="28"/>
        </w:rPr>
        <w:t>заведующий</w:t>
      </w:r>
      <w:r>
        <w:rPr>
          <w:spacing w:val="1"/>
          <w:sz w:val="28"/>
        </w:rPr>
        <w:t> </w:t>
      </w:r>
      <w:r>
        <w:rPr>
          <w:sz w:val="28"/>
        </w:rPr>
        <w:t>Учреждением.</w:t>
      </w:r>
      <w:r>
        <w:rPr>
          <w:spacing w:val="1"/>
          <w:sz w:val="28"/>
        </w:rPr>
        <w:t> </w:t>
      </w:r>
      <w:r>
        <w:rPr>
          <w:sz w:val="28"/>
        </w:rPr>
        <w:t>Денежные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расходуются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утвержденной</w:t>
      </w:r>
      <w:r>
        <w:rPr>
          <w:spacing w:val="1"/>
          <w:sz w:val="28"/>
        </w:rPr>
        <w:t> </w:t>
      </w:r>
      <w:r>
        <w:rPr>
          <w:sz w:val="28"/>
        </w:rPr>
        <w:t>заведующим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сметы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расходов, договоров, счетов-фактур, актов выполненных работ и иных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-3"/>
          <w:sz w:val="28"/>
        </w:rPr>
        <w:t> </w:t>
      </w:r>
      <w:r>
        <w:rPr>
          <w:sz w:val="28"/>
        </w:rPr>
        <w:t>подтверждающих</w:t>
      </w:r>
      <w:r>
        <w:rPr>
          <w:spacing w:val="-5"/>
          <w:sz w:val="28"/>
        </w:rPr>
        <w:t> </w:t>
      </w:r>
      <w:r>
        <w:rPr>
          <w:sz w:val="28"/>
        </w:rPr>
        <w:t>целевое</w:t>
      </w:r>
      <w:r>
        <w:rPr>
          <w:spacing w:val="-4"/>
          <w:sz w:val="28"/>
        </w:rPr>
        <w:t> </w:t>
      </w:r>
      <w:r>
        <w:rPr>
          <w:sz w:val="28"/>
        </w:rPr>
        <w:t>использование</w:t>
      </w:r>
      <w:r>
        <w:rPr>
          <w:spacing w:val="-2"/>
          <w:sz w:val="28"/>
        </w:rPr>
        <w:t> </w:t>
      </w:r>
      <w:r>
        <w:rPr>
          <w:sz w:val="28"/>
        </w:rPr>
        <w:t>пожертвований.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990" w:val="left" w:leader="none"/>
        </w:tabs>
        <w:spacing w:line="240" w:lineRule="auto" w:before="0" w:after="0"/>
        <w:ind w:left="2989" w:right="0" w:hanging="361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7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542" w:val="left" w:leader="none"/>
        </w:tabs>
        <w:spacing w:line="240" w:lineRule="auto" w:before="0" w:after="0"/>
        <w:ind w:left="821" w:right="106" w:hanging="360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заведующий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-67"/>
          <w:sz w:val="28"/>
        </w:rPr>
        <w:t> </w:t>
      </w:r>
      <w:r>
        <w:rPr>
          <w:sz w:val="28"/>
        </w:rPr>
        <w:t>(законным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представителям)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публичные</w:t>
      </w:r>
      <w:r>
        <w:rPr>
          <w:spacing w:val="1"/>
          <w:sz w:val="28"/>
        </w:rPr>
        <w:t> </w:t>
      </w: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привлечении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расходовании</w:t>
      </w:r>
      <w:r>
        <w:rPr>
          <w:spacing w:val="-1"/>
          <w:sz w:val="28"/>
        </w:rPr>
        <w:t> </w:t>
      </w:r>
      <w:r>
        <w:rPr>
          <w:sz w:val="28"/>
        </w:rPr>
        <w:t>пожертвований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Учреждении.</w:t>
      </w:r>
    </w:p>
    <w:p>
      <w:pPr>
        <w:pStyle w:val="ListParagraph"/>
        <w:numPr>
          <w:ilvl w:val="1"/>
          <w:numId w:val="5"/>
        </w:numPr>
        <w:tabs>
          <w:tab w:pos="1542" w:val="left" w:leader="none"/>
        </w:tabs>
        <w:spacing w:line="240" w:lineRule="auto" w:before="0" w:after="0"/>
        <w:ind w:left="821" w:right="103" w:hanging="360"/>
        <w:jc w:val="both"/>
        <w:rPr>
          <w:sz w:val="28"/>
        </w:rPr>
      </w:pPr>
      <w:r>
        <w:rPr>
          <w:sz w:val="28"/>
        </w:rPr>
        <w:t>Учреждение обеспечивает доступ физических и юридических лиц,</w:t>
      </w:r>
      <w:r>
        <w:rPr>
          <w:spacing w:val="1"/>
          <w:sz w:val="28"/>
        </w:rPr>
        <w:t> </w:t>
      </w:r>
      <w:r>
        <w:rPr>
          <w:sz w:val="28"/>
        </w:rPr>
        <w:t>осуществивших</w:t>
      </w:r>
      <w:r>
        <w:rPr>
          <w:spacing w:val="1"/>
          <w:sz w:val="28"/>
        </w:rPr>
        <w:t> </w:t>
      </w:r>
      <w:r>
        <w:rPr>
          <w:sz w:val="28"/>
        </w:rPr>
        <w:t>пожертвование, к</w:t>
      </w:r>
      <w:r>
        <w:rPr>
          <w:spacing w:val="1"/>
          <w:sz w:val="28"/>
        </w:rPr>
        <w:t> </w:t>
      </w:r>
      <w:r>
        <w:rPr>
          <w:sz w:val="28"/>
        </w:rPr>
        <w:t>документации,</w:t>
      </w:r>
      <w:r>
        <w:rPr>
          <w:spacing w:val="1"/>
          <w:sz w:val="28"/>
        </w:rPr>
        <w:t> </w:t>
      </w:r>
      <w:r>
        <w:rPr>
          <w:sz w:val="28"/>
        </w:rPr>
        <w:t>связанной с</w:t>
      </w:r>
      <w:r>
        <w:rPr>
          <w:spacing w:val="1"/>
          <w:sz w:val="28"/>
        </w:rPr>
        <w:t> </w:t>
      </w:r>
      <w:r>
        <w:rPr>
          <w:sz w:val="28"/>
        </w:rPr>
        <w:t>целевым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пожертвований,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противоречит</w:t>
      </w:r>
      <w:r>
        <w:rPr>
          <w:spacing w:val="1"/>
          <w:sz w:val="28"/>
        </w:rPr>
        <w:t> </w:t>
      </w:r>
      <w:r>
        <w:rPr>
          <w:sz w:val="28"/>
        </w:rPr>
        <w:t>действующему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препятствует</w:t>
      </w:r>
      <w:r>
        <w:rPr>
          <w:spacing w:val="71"/>
          <w:sz w:val="28"/>
        </w:rPr>
        <w:t> </w:t>
      </w:r>
      <w:r>
        <w:rPr>
          <w:sz w:val="28"/>
        </w:rPr>
        <w:t>текущей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5"/>
        </w:numPr>
        <w:tabs>
          <w:tab w:pos="1542" w:val="left" w:leader="none"/>
        </w:tabs>
        <w:spacing w:line="240" w:lineRule="auto" w:before="0" w:after="0"/>
        <w:ind w:left="821" w:right="101" w:hanging="360"/>
        <w:jc w:val="both"/>
        <w:rPr>
          <w:sz w:val="28"/>
        </w:rPr>
      </w:pPr>
      <w:r>
        <w:rPr>
          <w:sz w:val="28"/>
        </w:rPr>
        <w:t>Контроль за соблюдением законности привлечения внебюджетных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заведующим</w:t>
      </w:r>
      <w:r>
        <w:rPr>
          <w:spacing w:val="1"/>
          <w:sz w:val="28"/>
        </w:rPr>
        <w:t> </w:t>
      </w:r>
      <w:r>
        <w:rPr>
          <w:sz w:val="28"/>
        </w:rPr>
        <w:t>Учреждением,</w:t>
      </w:r>
      <w:r>
        <w:rPr>
          <w:spacing w:val="1"/>
          <w:sz w:val="28"/>
        </w:rPr>
        <w:t> </w:t>
      </w:r>
      <w:r>
        <w:rPr>
          <w:sz w:val="28"/>
        </w:rPr>
        <w:t>учредителем,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Тюменской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71"/>
          <w:sz w:val="28"/>
        </w:rPr>
        <w:t> </w:t>
      </w:r>
      <w:r>
        <w:rPr>
          <w:sz w:val="28"/>
        </w:rPr>
        <w:t>муниципальными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-1"/>
          <w:sz w:val="28"/>
        </w:rPr>
        <w:t> </w:t>
      </w:r>
      <w:r>
        <w:rPr>
          <w:sz w:val="28"/>
        </w:rPr>
        <w:t>актами города Тюмени.</w:t>
      </w:r>
    </w:p>
    <w:p>
      <w:pPr>
        <w:pStyle w:val="BodyText"/>
        <w:ind w:right="10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неправомерных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расходованию</w:t>
      </w:r>
      <w:r>
        <w:rPr>
          <w:spacing w:val="1"/>
        </w:rPr>
        <w:t> </w:t>
      </w:r>
      <w:r>
        <w:rPr/>
        <w:t>пожертвований</w:t>
      </w:r>
      <w:r>
        <w:rPr>
          <w:spacing w:val="34"/>
        </w:rPr>
        <w:t> </w:t>
      </w:r>
      <w:r>
        <w:rPr/>
        <w:t>граждане,</w:t>
      </w:r>
      <w:r>
        <w:rPr>
          <w:spacing w:val="33"/>
        </w:rPr>
        <w:t> </w:t>
      </w:r>
      <w:r>
        <w:rPr/>
        <w:t>юридические</w:t>
      </w:r>
      <w:r>
        <w:rPr>
          <w:spacing w:val="34"/>
        </w:rPr>
        <w:t> </w:t>
      </w:r>
      <w:r>
        <w:rPr/>
        <w:t>лица</w:t>
      </w:r>
      <w:r>
        <w:rPr>
          <w:spacing w:val="34"/>
        </w:rPr>
        <w:t> </w:t>
      </w:r>
      <w:r>
        <w:rPr/>
        <w:t>вправе</w:t>
      </w:r>
      <w:r>
        <w:rPr>
          <w:spacing w:val="31"/>
        </w:rPr>
        <w:t> </w:t>
      </w:r>
      <w:r>
        <w:rPr/>
        <w:t>обратиться</w:t>
      </w:r>
      <w:r>
        <w:rPr>
          <w:spacing w:val="34"/>
        </w:rPr>
        <w:t> </w:t>
      </w:r>
      <w:r>
        <w:rPr/>
        <w:t>с</w:t>
      </w:r>
    </w:p>
    <w:p>
      <w:pPr>
        <w:spacing w:after="0"/>
        <w:sectPr>
          <w:pgSz w:w="11910" w:h="16840"/>
          <w:pgMar w:top="1040" w:bottom="280" w:left="1600" w:right="460"/>
        </w:sectPr>
      </w:pPr>
    </w:p>
    <w:p>
      <w:pPr>
        <w:pStyle w:val="BodyText"/>
        <w:spacing w:line="242" w:lineRule="auto" w:before="67"/>
        <w:ind w:right="87"/>
        <w:jc w:val="left"/>
      </w:pPr>
      <w:r>
        <w:rPr/>
        <w:t>жалобой</w:t>
      </w:r>
      <w:r>
        <w:rPr>
          <w:spacing w:val="56"/>
        </w:rPr>
        <w:t> </w:t>
      </w:r>
      <w:r>
        <w:rPr/>
        <w:t>к</w:t>
      </w:r>
      <w:r>
        <w:rPr>
          <w:spacing w:val="58"/>
        </w:rPr>
        <w:t> </w:t>
      </w:r>
      <w:r>
        <w:rPr/>
        <w:t>заведующему</w:t>
      </w:r>
      <w:r>
        <w:rPr>
          <w:spacing w:val="54"/>
        </w:rPr>
        <w:t> </w:t>
      </w:r>
      <w:r>
        <w:rPr/>
        <w:t>Учреждением,</w:t>
      </w:r>
      <w:r>
        <w:rPr>
          <w:spacing w:val="57"/>
        </w:rPr>
        <w:t> </w:t>
      </w:r>
      <w:r>
        <w:rPr/>
        <w:t>в</w:t>
      </w:r>
      <w:r>
        <w:rPr>
          <w:spacing w:val="54"/>
        </w:rPr>
        <w:t> </w:t>
      </w:r>
      <w:r>
        <w:rPr/>
        <w:t>иные</w:t>
      </w:r>
      <w:r>
        <w:rPr>
          <w:spacing w:val="55"/>
        </w:rPr>
        <w:t> </w:t>
      </w:r>
      <w:r>
        <w:rPr/>
        <w:t>контролирующие</w:t>
      </w:r>
      <w:r>
        <w:rPr>
          <w:spacing w:val="58"/>
        </w:rPr>
        <w:t> </w:t>
      </w:r>
      <w:r>
        <w:rPr/>
        <w:t>и</w:t>
      </w:r>
      <w:r>
        <w:rPr>
          <w:spacing w:val="-67"/>
        </w:rPr>
        <w:t> </w:t>
      </w:r>
      <w:r>
        <w:rPr/>
        <w:t>надзорные</w:t>
      </w:r>
      <w:r>
        <w:rPr>
          <w:spacing w:val="-4"/>
        </w:rPr>
        <w:t> </w:t>
      </w:r>
      <w:r>
        <w:rPr/>
        <w:t>органы или в</w:t>
      </w:r>
      <w:r>
        <w:rPr>
          <w:spacing w:val="-1"/>
        </w:rPr>
        <w:t> </w:t>
      </w:r>
      <w:r>
        <w:rPr/>
        <w:t>суд.</w:t>
      </w:r>
    </w:p>
    <w:sectPr>
      <w:pgSz w:w="11910" w:h="16840"/>
      <w:pgMar w:top="104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"/>
      <w:lvlJc w:val="left"/>
      <w:pPr>
        <w:ind w:left="822" w:hanging="10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10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5" w:hanging="10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10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0" w:hanging="10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10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10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10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1" w:hanging="10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822" w:hanging="10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10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5" w:hanging="10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10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0" w:hanging="10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10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10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10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1" w:hanging="10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542" w:hanging="10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10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10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31" w:hanging="10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2" w:hanging="10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10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10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4" w:hanging="10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0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22" w:hanging="10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10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–"/>
      <w:lvlJc w:val="left"/>
      <w:pPr>
        <w:ind w:left="822" w:hanging="50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0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1" w:hanging="50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73" w:hanging="36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9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0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1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1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21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CDtEpluY+dJZ+Ndyn/J8pqmx1GuhoUbbKb3VQzQs+3w=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kZm69rGwZZc+ESBscriKpojG21EP98PaAWqLsDE/uPE=</DigestValue>
    </Reference>
  </SignedInfo>
  <SignatureValue>AAisCVQ7u4oFzM2jyt/ZbJwTVM5otadKVXch+8CxVd8dMXYUwGVIzLG+xCW/o28W
X1gaNX5eDL0EjklW7+Dejw==</SignatureValue>
  <KeyInfo>
    <X509Data>
      <X509Certificate>MIIKJjCCCdOgAwIBAgIQX/JSAOar74JPRlpShH6qJDAKBggqhQMHAQEDAjCCAWwx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gtCy0LjRjyDihJYg0KHQpC8xMjgtMzU5MiDQvtGCIDE3LjEwLjIwMTgwIQYFKoUD
ZG8EGAwW0JrRgNC40L/RgtC+0J/RgNC+IENTUDCBqAYDVR0fBIGgMIGdMEugSaBH
hkVodHRwOi8vaXpodGVuZGVyLnJ1L2hlbHAvMDI5OTRmNzNkYjkzOTZjNDQwMmI5
NDFlNWJlZjA1YTZiMDYxODg2YS5jcmwwTqBMoEqGSGh0dHA6Ly9jYS5pemh0ZW5k
ZXIucnUvaGVscC8wMjk5NGY3M2RiOTM5NmM0NDAyYjk0MWU1YmVmMDVhNmIwNjE4
ODZhLmNybDCCAWAGA1UdIwSCAVcwggFTgBQCmU9z25OWxEArlB5b7wWmsGGIaqGC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jCDQoNC+0YHRgdC40LiCCwCD+Js3AAAAAACVMAoGCCqFAwcBAQMCA0EAvNfWFoHK
z1INs2N+atUjGxsHYFiPn2qFvm97cvQwyXI0/hIOnnc+2J4WwSExkoWBZJ6b1XAW
bQRQnEw4nZAxxA==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IXIp+iRLaU/amkC5OVrTPEhfna4=</DigestValue>
      </Reference>
      <Reference URI="/word/document.xml?ContentType=application/vnd.openxmlformats-officedocument.wordprocessingml.document.main+xml">
        <DigestMethod Algorithm="http://www.w3.org/2000/09/xmldsig#sha1"/>
        <DigestValue>9cZOVqTFmSn1a0VK7xVQ/9LTV3Y=</DigestValue>
      </Reference>
      <Reference URI="/word/fontTable.xml?ContentType=application/vnd.openxmlformats-officedocument.wordprocessingml.fontTable+xml">
        <DigestMethod Algorithm="http://www.w3.org/2000/09/xmldsig#sha1"/>
        <DigestValue>k4AMdXMFsaqRvFeqXmwY7bvWQq0=</DigestValue>
      </Reference>
      <Reference URI="/word/numbering.xml?ContentType=application/vnd.openxmlformats-officedocument.wordprocessingml.numbering+xml">
        <DigestMethod Algorithm="http://www.w3.org/2000/09/xmldsig#sha1"/>
        <DigestValue>nTkklyF4Db8ctYDmn9NyL4GpHtQ=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word/styles.xml?ContentType=application/vnd.openxmlformats-officedocument.wordprocessingml.styles+xml">
        <DigestMethod Algorithm="http://www.w3.org/2000/09/xmldsig#sha1"/>
        <DigestValue>5bk00J1dUt8Wd07MBA5BNOJX630=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2021-02-27T06:28:52Z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2021-02-27T06:28:52Z</xd:SigningTime>
          <xd:SigningCertificate>
            <xd:Cert>
              <xd:CertDigest>
                <DigestMethod Algorithm="http://www.w3.org/2000/09/xmldsig#sha1"/>
                <DigestValue>9AB4/vro+br59HLgF7uXk51UIco=</DigestValue>
              </xd:CertDigest>
              <xd:IssuerSerial>
                <X509IssuerName>CN=ООО «ИЖТЕНДЕР», O=ООО «ИЖТЕНДЕР», OU=Отдел по защите информации, STREET=ул. 40 лет Победы д. 122, L=г. Ижевск, S=18 Удмуртская Республика, C=RU, ИНН=001840001668, ОГРН=1111840008411, E=ca@izhtender.ru</X509IssuerName>
                <X509SerialNumber>127534858668309345272382769823754398244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МДОУ ЦРР  - Д/С№123 «Почемучка»</dc:title>
  <dcterms:created xsi:type="dcterms:W3CDTF">2021-02-06T09:03:57Z</dcterms:created>
  <dcterms:modified xsi:type="dcterms:W3CDTF">2021-02-06T09:03:57Z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